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F2FB" w14:textId="5A153917" w:rsidR="00543FB0" w:rsidRDefault="008B5BBF">
      <w:pPr>
        <w:rPr>
          <w:rFonts w:ascii="Roboto" w:eastAsia="Times New Roman" w:hAnsi="Roboto" w:cs="Times New Roman"/>
          <w:color w:val="333333"/>
          <w:spacing w:val="-6"/>
          <w:sz w:val="26"/>
          <w:szCs w:val="26"/>
          <w:u w:val="single"/>
          <w:lang w:eastAsia="fi-FI"/>
        </w:rPr>
      </w:pPr>
      <w:r w:rsidRPr="00E51D1A">
        <w:rPr>
          <w:rFonts w:ascii="Roboto" w:eastAsia="Times New Roman" w:hAnsi="Roboto" w:cs="Times New Roman"/>
          <w:color w:val="333333"/>
          <w:spacing w:val="-6"/>
          <w:sz w:val="26"/>
          <w:szCs w:val="26"/>
          <w:u w:val="single"/>
          <w:lang w:eastAsia="fi-FI"/>
        </w:rPr>
        <w:t>Arvostavan haastattelun ajattelutapa</w:t>
      </w:r>
    </w:p>
    <w:p w14:paraId="0F5F1485" w14:textId="0AFF079C" w:rsidR="008B5BBF" w:rsidRDefault="008B5BBF">
      <w:pP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</w:pPr>
    </w:p>
    <w:p w14:paraId="74D3B121" w14:textId="1FEFB4F7" w:rsidR="008B5BBF" w:rsidRDefault="008B5BBF">
      <w:pP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</w:pPr>
      <w: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>Arvostava haastattelu (</w:t>
      </w:r>
      <w:r w:rsidRPr="005F42D6">
        <w:rPr>
          <w:rFonts w:ascii="Roboto" w:eastAsia="Times New Roman" w:hAnsi="Roboto" w:cs="Times New Roman"/>
          <w:color w:val="333333"/>
          <w:spacing w:val="-6"/>
          <w:sz w:val="26"/>
          <w:szCs w:val="26"/>
          <w:lang w:val="en-GB" w:eastAsia="fi-FI"/>
        </w:rPr>
        <w:t xml:space="preserve">Appreciative </w:t>
      </w:r>
      <w:r w:rsidR="005F42D6" w:rsidRPr="005F42D6">
        <w:rPr>
          <w:rFonts w:ascii="Roboto" w:eastAsia="Times New Roman" w:hAnsi="Roboto" w:cs="Times New Roman"/>
          <w:color w:val="333333"/>
          <w:spacing w:val="-6"/>
          <w:sz w:val="26"/>
          <w:szCs w:val="26"/>
          <w:lang w:val="en-GB" w:eastAsia="fi-FI"/>
        </w:rPr>
        <w:t>inquiry</w:t>
      </w:r>
      <w: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>)</w:t>
      </w:r>
    </w:p>
    <w:p w14:paraId="0C52CCD1" w14:textId="54C3BEFF" w:rsidR="008B5BBF" w:rsidRDefault="008B5BBF">
      <w:pP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</w:pPr>
      <w: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>on ajattelu</w:t>
      </w:r>
      <w:proofErr w:type="gramStart"/>
      <w: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>-  ja</w:t>
      </w:r>
      <w:proofErr w:type="gramEnd"/>
      <w:r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 xml:space="preserve"> toimintatapa, joka nostaa esiin sen, että</w:t>
      </w:r>
      <w:r w:rsidR="00587BD4">
        <w:rPr>
          <w:rFonts w:ascii="Roboto" w:eastAsia="Times New Roman" w:hAnsi="Roboto" w:cs="Times New Roman"/>
          <w:color w:val="333333"/>
          <w:spacing w:val="-6"/>
          <w:sz w:val="26"/>
          <w:szCs w:val="26"/>
          <w:lang w:eastAsia="fi-FI"/>
        </w:rPr>
        <w:t>:</w:t>
      </w:r>
    </w:p>
    <w:p w14:paraId="6FB54240" w14:textId="528537B1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Kaikissa ihmisissä ja organisaatioissa on osia, jotka toimivat.</w:t>
      </w:r>
    </w:p>
    <w:p w14:paraId="7E3AC117" w14:textId="2CFEECDA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Missään tilanteessa ei ole vain yhtä todellisuutta, vaan ihmiset luovat omat käsityksensä ja toimivat omien arvojensa pohjalta.</w:t>
      </w:r>
    </w:p>
    <w:p w14:paraId="17BB7595" w14:textId="77777777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Siitä, mitä tutkimme ja mihin huomiomme suuntautuu, tulee todellisuuttamme.</w:t>
      </w:r>
    </w:p>
    <w:p w14:paraId="0D9A9100" w14:textId="6FB19656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Tapa, jolla organisaatiota tutkitaan tai jolla kysymyksiä esitetään, vaikuttaa siihen millaiset asiat nousevat esiin</w:t>
      </w:r>
      <w:r w:rsidR="00587BD4" w:rsidRPr="00587BD4">
        <w:rPr>
          <w:rFonts w:ascii="Roboto" w:hAnsi="Roboto"/>
        </w:rPr>
        <w:t xml:space="preserve"> ja vahvistuvat yhteisössä.</w:t>
      </w:r>
    </w:p>
    <w:p w14:paraId="7F7051AE" w14:textId="311FD004" w:rsidR="00587BD4" w:rsidRPr="00587BD4" w:rsidRDefault="00587BD4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Kieli, jota käytämme ja ilmapiiri, jonka luomme, luo todellisuutta. Se joko lisää mahdollisuuksia tai vähentää niitä.</w:t>
      </w:r>
    </w:p>
    <w:p w14:paraId="04DDEAE9" w14:textId="4D9F32EB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Suurin potentiaalimme sijaitsee vahvuuksie</w:t>
      </w:r>
      <w:r w:rsidR="00587BD4" w:rsidRPr="00587BD4">
        <w:rPr>
          <w:rFonts w:ascii="Roboto" w:hAnsi="Roboto"/>
        </w:rPr>
        <w:t>n al</w:t>
      </w:r>
      <w:r w:rsidRPr="00587BD4">
        <w:rPr>
          <w:rFonts w:ascii="Roboto" w:hAnsi="Roboto"/>
        </w:rPr>
        <w:t>ueella</w:t>
      </w:r>
      <w:r w:rsidR="00587BD4" w:rsidRPr="00587BD4">
        <w:rPr>
          <w:rFonts w:ascii="Roboto" w:hAnsi="Roboto"/>
        </w:rPr>
        <w:t xml:space="preserve">. </w:t>
      </w:r>
      <w:r w:rsidRPr="00587BD4">
        <w:rPr>
          <w:rFonts w:ascii="Roboto" w:hAnsi="Roboto"/>
        </w:rPr>
        <w:t>Heikkouksien korjaaminen onnistuu vain, kun samalla käytetään vahvuuksia parhaalla mahdollisella tavalla hyväksi</w:t>
      </w:r>
      <w:r w:rsidR="00587BD4" w:rsidRPr="00587BD4">
        <w:rPr>
          <w:rFonts w:ascii="Roboto" w:hAnsi="Roboto"/>
        </w:rPr>
        <w:t>.</w:t>
      </w:r>
    </w:p>
    <w:p w14:paraId="7ED71216" w14:textId="64C60F4F" w:rsidR="008B5BBF" w:rsidRPr="00587BD4" w:rsidRDefault="008B5BBF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 xml:space="preserve">Luottamus tulevaisuuteen lisääntyy, kun </w:t>
      </w:r>
      <w:r w:rsidR="00587BD4" w:rsidRPr="00587BD4">
        <w:rPr>
          <w:rFonts w:ascii="Roboto" w:hAnsi="Roboto"/>
        </w:rPr>
        <w:t xml:space="preserve">nostetaan esiin aikaisempia onnistumisia, ja </w:t>
      </w:r>
      <w:r w:rsidRPr="00587BD4">
        <w:rPr>
          <w:rFonts w:ascii="Roboto" w:hAnsi="Roboto"/>
        </w:rPr>
        <w:t>visioita ja tavoitteita luodaan aikaisempien onnistumisten pohjal</w:t>
      </w:r>
      <w:r w:rsidR="00587BD4" w:rsidRPr="00587BD4">
        <w:rPr>
          <w:rFonts w:ascii="Roboto" w:hAnsi="Roboto"/>
        </w:rPr>
        <w:t>le</w:t>
      </w:r>
      <w:r w:rsidRPr="00587BD4">
        <w:rPr>
          <w:rFonts w:ascii="Roboto" w:hAnsi="Roboto"/>
        </w:rPr>
        <w:t>.</w:t>
      </w:r>
    </w:p>
    <w:p w14:paraId="38BBD28C" w14:textId="77777777" w:rsidR="00587BD4" w:rsidRPr="00587BD4" w:rsidRDefault="00587BD4" w:rsidP="00587BD4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Erilaisuus on työyhteisöjen tärkeä voimavara.</w:t>
      </w:r>
    </w:p>
    <w:p w14:paraId="29FB0CE0" w14:textId="77777777" w:rsidR="00BB219E" w:rsidRDefault="00587BD4" w:rsidP="00BB219E">
      <w:pPr>
        <w:pStyle w:val="Luettelokappale"/>
        <w:numPr>
          <w:ilvl w:val="0"/>
          <w:numId w:val="1"/>
        </w:numPr>
        <w:rPr>
          <w:rFonts w:ascii="Roboto" w:hAnsi="Roboto"/>
        </w:rPr>
      </w:pPr>
      <w:r w:rsidRPr="00587BD4">
        <w:rPr>
          <w:rFonts w:ascii="Roboto" w:hAnsi="Roboto"/>
        </w:rPr>
        <w:t>Huippusuorituksiin pääseminen vaativat ”keskinkertaisuuden kirouksesta” luopumista.</w:t>
      </w:r>
    </w:p>
    <w:p w14:paraId="1E184D87" w14:textId="77777777" w:rsidR="00BB219E" w:rsidRDefault="00BB219E" w:rsidP="00BB219E">
      <w:pPr>
        <w:pStyle w:val="Luettelokappale"/>
        <w:rPr>
          <w:rFonts w:ascii="Roboto" w:hAnsi="Roboto"/>
        </w:rPr>
      </w:pPr>
    </w:p>
    <w:p w14:paraId="606C7310" w14:textId="77777777" w:rsidR="00BB219E" w:rsidRDefault="00BB219E" w:rsidP="00BB219E">
      <w:pPr>
        <w:pStyle w:val="Luettelokappale"/>
        <w:rPr>
          <w:rFonts w:ascii="Roboto" w:hAnsi="Roboto"/>
        </w:rPr>
      </w:pPr>
    </w:p>
    <w:p w14:paraId="6E7C7EAC" w14:textId="2562F562" w:rsidR="00587BD4" w:rsidRPr="00BB219E" w:rsidRDefault="00587BD4" w:rsidP="00BB219E">
      <w:pPr>
        <w:pStyle w:val="Luettelokappale"/>
        <w:ind w:left="4632" w:firstLine="584"/>
        <w:rPr>
          <w:rFonts w:ascii="Roboto" w:hAnsi="Roboto"/>
        </w:rPr>
      </w:pPr>
      <w:r w:rsidRPr="00BB219E">
        <w:rPr>
          <w:rFonts w:ascii="Roboto" w:hAnsi="Roboto"/>
        </w:rPr>
        <w:t>Marika Tammeaid</w:t>
      </w:r>
    </w:p>
    <w:p w14:paraId="2C39633C" w14:textId="3E532D17" w:rsidR="00587BD4" w:rsidRDefault="00587BD4" w:rsidP="00BB219E">
      <w:pPr>
        <w:ind w:left="5216"/>
        <w:rPr>
          <w:rFonts w:ascii="Roboto" w:hAnsi="Roboto"/>
        </w:rPr>
      </w:pPr>
      <w:r w:rsidRPr="00BB219E">
        <w:rPr>
          <w:rFonts w:ascii="Roboto" w:hAnsi="Roboto"/>
        </w:rPr>
        <w:t xml:space="preserve">Ratkaisukeskeinen </w:t>
      </w:r>
      <w:proofErr w:type="spellStart"/>
      <w:r w:rsidRPr="00BB219E">
        <w:rPr>
          <w:rFonts w:ascii="Roboto" w:hAnsi="Roboto"/>
        </w:rPr>
        <w:t>coach</w:t>
      </w:r>
      <w:proofErr w:type="spellEnd"/>
      <w:r w:rsidRPr="00BB219E">
        <w:rPr>
          <w:rFonts w:ascii="Roboto" w:hAnsi="Roboto"/>
        </w:rPr>
        <w:t xml:space="preserve">, </w:t>
      </w:r>
      <w:r w:rsidR="00F61EF8" w:rsidRPr="00BB219E">
        <w:rPr>
          <w:rFonts w:ascii="Roboto" w:hAnsi="Roboto"/>
        </w:rPr>
        <w:t xml:space="preserve">oppimismuotoilija ja julkisen johtamisen </w:t>
      </w:r>
      <w:r w:rsidR="00B235C9" w:rsidRPr="00BB219E">
        <w:rPr>
          <w:rFonts w:ascii="Roboto" w:hAnsi="Roboto"/>
        </w:rPr>
        <w:t>asiantuntija</w:t>
      </w:r>
    </w:p>
    <w:p w14:paraId="7995A116" w14:textId="77777777" w:rsidR="00671B97" w:rsidRDefault="00BB219E" w:rsidP="00AC3495">
      <w:pPr>
        <w:spacing w:after="0"/>
        <w:ind w:left="5216"/>
        <w:rPr>
          <w:rFonts w:ascii="Roboto" w:hAnsi="Roboto"/>
          <w:sz w:val="18"/>
          <w:szCs w:val="18"/>
        </w:rPr>
      </w:pPr>
      <w:r w:rsidRPr="00C626EF">
        <w:rPr>
          <w:rFonts w:ascii="Roboto" w:hAnsi="Roboto"/>
          <w:sz w:val="18"/>
          <w:szCs w:val="18"/>
        </w:rPr>
        <w:t>Läh</w:t>
      </w:r>
      <w:r w:rsidR="00C479B7">
        <w:rPr>
          <w:rFonts w:ascii="Roboto" w:hAnsi="Roboto"/>
          <w:sz w:val="18"/>
          <w:szCs w:val="18"/>
        </w:rPr>
        <w:t>teen käytetty mm</w:t>
      </w:r>
      <w:r w:rsidRPr="00C626EF">
        <w:rPr>
          <w:rFonts w:ascii="Roboto" w:hAnsi="Roboto"/>
          <w:sz w:val="18"/>
          <w:szCs w:val="18"/>
        </w:rPr>
        <w:t xml:space="preserve">: </w:t>
      </w:r>
    </w:p>
    <w:p w14:paraId="518C886E" w14:textId="7C51C239" w:rsidR="00BB219E" w:rsidRDefault="00BB219E" w:rsidP="00AC3495">
      <w:pPr>
        <w:spacing w:after="0"/>
        <w:ind w:left="5216"/>
        <w:rPr>
          <w:rFonts w:ascii="Roboto" w:hAnsi="Roboto"/>
          <w:sz w:val="18"/>
          <w:szCs w:val="18"/>
        </w:rPr>
      </w:pPr>
      <w:r w:rsidRPr="00C626EF">
        <w:rPr>
          <w:rFonts w:ascii="Roboto" w:hAnsi="Roboto"/>
          <w:sz w:val="18"/>
          <w:szCs w:val="18"/>
        </w:rPr>
        <w:t xml:space="preserve">Hirvihuhta-Litovaara: Ratkaisun taito, Tammi, </w:t>
      </w:r>
      <w:r w:rsidR="00C626EF">
        <w:rPr>
          <w:rFonts w:ascii="Roboto" w:hAnsi="Roboto"/>
          <w:sz w:val="18"/>
          <w:szCs w:val="18"/>
        </w:rPr>
        <w:t>2009</w:t>
      </w:r>
    </w:p>
    <w:p w14:paraId="67950103" w14:textId="49A6ECA1" w:rsidR="00671B97" w:rsidRPr="00671B97" w:rsidRDefault="00671B97" w:rsidP="00AC3495">
      <w:pPr>
        <w:spacing w:after="0"/>
        <w:ind w:left="5216"/>
        <w:rPr>
          <w:rFonts w:ascii="Roboto" w:hAnsi="Roboto"/>
          <w:sz w:val="18"/>
          <w:szCs w:val="18"/>
          <w:lang w:val="en-US"/>
        </w:rPr>
      </w:pPr>
      <w:r w:rsidRPr="00671B97">
        <w:rPr>
          <w:rFonts w:ascii="Roboto" w:hAnsi="Roboto"/>
          <w:sz w:val="18"/>
          <w:szCs w:val="18"/>
          <w:lang w:val="en-US"/>
        </w:rPr>
        <w:t>Linley</w:t>
      </w:r>
      <w:r w:rsidR="00AC3495">
        <w:rPr>
          <w:rFonts w:ascii="Roboto" w:hAnsi="Roboto"/>
          <w:sz w:val="18"/>
          <w:szCs w:val="18"/>
          <w:lang w:val="en-US"/>
        </w:rPr>
        <w:t>:</w:t>
      </w:r>
      <w:r w:rsidRPr="00671B97">
        <w:rPr>
          <w:rFonts w:ascii="Roboto" w:hAnsi="Roboto"/>
          <w:sz w:val="18"/>
          <w:szCs w:val="18"/>
          <w:lang w:val="en-US"/>
        </w:rPr>
        <w:t xml:space="preserve"> Average </w:t>
      </w:r>
      <w:proofErr w:type="spellStart"/>
      <w:r w:rsidRPr="00671B97">
        <w:rPr>
          <w:rFonts w:ascii="Roboto" w:hAnsi="Roboto"/>
          <w:sz w:val="18"/>
          <w:szCs w:val="18"/>
          <w:lang w:val="en-US"/>
        </w:rPr>
        <w:t>toA</w:t>
      </w:r>
      <w:proofErr w:type="spellEnd"/>
      <w:r w:rsidRPr="00671B97">
        <w:rPr>
          <w:rFonts w:ascii="Roboto" w:hAnsi="Roboto"/>
          <w:sz w:val="18"/>
          <w:szCs w:val="18"/>
          <w:lang w:val="en-US"/>
        </w:rPr>
        <w:t>+, CAPP, 2008</w:t>
      </w:r>
    </w:p>
    <w:p w14:paraId="3A51E58D" w14:textId="72E01D5F" w:rsidR="00BB219E" w:rsidRPr="00671B97" w:rsidRDefault="00BB219E" w:rsidP="00587BD4">
      <w:pPr>
        <w:pStyle w:val="Luettelokappale"/>
        <w:ind w:left="6520"/>
        <w:rPr>
          <w:rFonts w:ascii="Roboto" w:hAnsi="Roboto"/>
          <w:lang w:val="en-US"/>
        </w:rPr>
      </w:pPr>
    </w:p>
    <w:p w14:paraId="1AD3CCD6" w14:textId="77777777" w:rsidR="00BB219E" w:rsidRPr="00671B97" w:rsidRDefault="00BB219E" w:rsidP="00587BD4">
      <w:pPr>
        <w:pStyle w:val="Luettelokappale"/>
        <w:ind w:left="6520"/>
        <w:rPr>
          <w:rFonts w:ascii="Roboto" w:hAnsi="Roboto"/>
          <w:lang w:val="en-US"/>
        </w:rPr>
      </w:pPr>
    </w:p>
    <w:p w14:paraId="0DE54C50" w14:textId="77777777" w:rsidR="00587BD4" w:rsidRPr="008B5BBF" w:rsidRDefault="00587BD4" w:rsidP="008B5BBF">
      <w:pPr>
        <w:rPr>
          <w:lang w:val="en-US"/>
        </w:rPr>
      </w:pPr>
    </w:p>
    <w:sectPr w:rsidR="00587BD4" w:rsidRPr="008B5B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8AD"/>
    <w:multiLevelType w:val="hybridMultilevel"/>
    <w:tmpl w:val="58006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BF"/>
    <w:rsid w:val="003B7AC0"/>
    <w:rsid w:val="00543FB0"/>
    <w:rsid w:val="00587BD4"/>
    <w:rsid w:val="005F42D6"/>
    <w:rsid w:val="00671B97"/>
    <w:rsid w:val="008B5BBF"/>
    <w:rsid w:val="00A608AB"/>
    <w:rsid w:val="00AC3495"/>
    <w:rsid w:val="00B235C9"/>
    <w:rsid w:val="00BB219E"/>
    <w:rsid w:val="00C479B7"/>
    <w:rsid w:val="00C626EF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8301"/>
  <w15:chartTrackingRefBased/>
  <w15:docId w15:val="{06BAB605-B988-4EF7-A4B1-87F758E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Tammeaid</dc:creator>
  <cp:keywords/>
  <dc:description/>
  <cp:lastModifiedBy>Heikkinen Marjo (VK)</cp:lastModifiedBy>
  <cp:revision>2</cp:revision>
  <dcterms:created xsi:type="dcterms:W3CDTF">2022-09-01T10:58:00Z</dcterms:created>
  <dcterms:modified xsi:type="dcterms:W3CDTF">2022-09-01T10:58:00Z</dcterms:modified>
</cp:coreProperties>
</file>